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5E7" w:rsidRPr="000B7664" w:rsidRDefault="000B7664" w:rsidP="000B7664">
      <w:pPr>
        <w:jc w:val="center"/>
        <w:rPr>
          <w:sz w:val="28"/>
          <w:szCs w:val="28"/>
        </w:rPr>
      </w:pPr>
      <w:r w:rsidRPr="000B7664">
        <w:rPr>
          <w:sz w:val="28"/>
          <w:szCs w:val="28"/>
        </w:rPr>
        <w:t>ОТЧЕТ</w:t>
      </w:r>
    </w:p>
    <w:p w:rsidR="000B7664" w:rsidRDefault="000B7664" w:rsidP="00065DE8">
      <w:pPr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Pr="000B7664">
        <w:rPr>
          <w:sz w:val="28"/>
          <w:szCs w:val="28"/>
        </w:rPr>
        <w:t>иректора государственного  бюджетного профе</w:t>
      </w:r>
      <w:r>
        <w:rPr>
          <w:sz w:val="28"/>
          <w:szCs w:val="28"/>
        </w:rPr>
        <w:t>с</w:t>
      </w:r>
      <w:r w:rsidRPr="000B7664">
        <w:rPr>
          <w:sz w:val="28"/>
          <w:szCs w:val="28"/>
        </w:rPr>
        <w:t>сионального образовательного учреждения Ставропольского края о совершенствовании качества условий осуществления образовательной деятельности по итогам проведения независимой оценки качества в 2018 году</w:t>
      </w:r>
    </w:p>
    <w:p w:rsidR="000B7664" w:rsidRDefault="005F739E" w:rsidP="000B7664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0B7664">
        <w:rPr>
          <w:sz w:val="28"/>
          <w:szCs w:val="28"/>
        </w:rPr>
        <w:t>В соответствии с решением Общественного совета по проведению независимой оценки качества условий осуществления образовательной деятельности государственными образовательными организациями Ставропольского края и иными организациями,</w:t>
      </w:r>
      <w:r>
        <w:rPr>
          <w:sz w:val="28"/>
          <w:szCs w:val="28"/>
        </w:rPr>
        <w:t xml:space="preserve"> </w:t>
      </w:r>
      <w:r w:rsidR="000B7664">
        <w:rPr>
          <w:sz w:val="28"/>
          <w:szCs w:val="28"/>
        </w:rPr>
        <w:t>расположенными на территории Ставропольского края и осуществляющими образовательную деятельность за счет бюджетных ассигнований бюджета Ставропольского края</w:t>
      </w:r>
      <w:proofErr w:type="gramStart"/>
      <w:r w:rsidR="000B7664">
        <w:rPr>
          <w:sz w:val="28"/>
          <w:szCs w:val="28"/>
        </w:rPr>
        <w:t xml:space="preserve"> </w:t>
      </w:r>
      <w:r w:rsidR="007D5032">
        <w:rPr>
          <w:sz w:val="28"/>
          <w:szCs w:val="28"/>
        </w:rPr>
        <w:t>,</w:t>
      </w:r>
      <w:proofErr w:type="gramEnd"/>
      <w:r w:rsidR="007D5032">
        <w:rPr>
          <w:sz w:val="28"/>
          <w:szCs w:val="28"/>
        </w:rPr>
        <w:t xml:space="preserve"> в отношении государственного</w:t>
      </w:r>
      <w:r>
        <w:rPr>
          <w:sz w:val="28"/>
          <w:szCs w:val="28"/>
        </w:rPr>
        <w:t xml:space="preserve"> бюджетного профессионального образовательного учреждения Ставропольского края «Буденновский медицинский колледж» была проведена независимая оценка качества условий осуществления образовательной деятельности в 2018 году.</w:t>
      </w:r>
    </w:p>
    <w:p w:rsidR="005F739E" w:rsidRDefault="00B64237" w:rsidP="000B766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5F739E">
        <w:rPr>
          <w:sz w:val="28"/>
          <w:szCs w:val="28"/>
        </w:rPr>
        <w:t>Сбор и  обобщение информации осуществлены в соответствии с правилами,</w:t>
      </w:r>
      <w:r w:rsidR="008B6EF3">
        <w:rPr>
          <w:sz w:val="28"/>
          <w:szCs w:val="28"/>
        </w:rPr>
        <w:t xml:space="preserve"> </w:t>
      </w:r>
      <w:r w:rsidR="005F739E">
        <w:rPr>
          <w:sz w:val="28"/>
          <w:szCs w:val="28"/>
        </w:rPr>
        <w:t>утвержденными постановлением Правительства Российской Федерации от 31.05.2018 №638</w:t>
      </w:r>
      <w:r w:rsidR="008B6EF3">
        <w:rPr>
          <w:sz w:val="28"/>
          <w:szCs w:val="28"/>
        </w:rPr>
        <w:t xml:space="preserve">  «</w:t>
      </w:r>
      <w:r w:rsidR="005F739E">
        <w:rPr>
          <w:sz w:val="28"/>
          <w:szCs w:val="28"/>
        </w:rPr>
        <w:t>Об утверждении Правил сбора и обобщения информации о</w:t>
      </w:r>
      <w:r w:rsidR="008B6EF3">
        <w:rPr>
          <w:sz w:val="28"/>
          <w:szCs w:val="28"/>
        </w:rPr>
        <w:t xml:space="preserve"> качестве условий оказания услуг организациями в сфере культуры,</w:t>
      </w:r>
      <w:r w:rsidR="00065DE8">
        <w:rPr>
          <w:sz w:val="28"/>
          <w:szCs w:val="28"/>
        </w:rPr>
        <w:t xml:space="preserve"> </w:t>
      </w:r>
      <w:bookmarkStart w:id="0" w:name="_GoBack"/>
      <w:bookmarkEnd w:id="0"/>
      <w:r w:rsidR="008B6EF3">
        <w:rPr>
          <w:sz w:val="28"/>
          <w:szCs w:val="28"/>
        </w:rPr>
        <w:t>охраны здоровья, образования ,социального обслуживания и федеральными учреждениями медико – социальной экспертизы.» и Единым порядком расчета показателей , характеризующих общие критерии оценки качества условий оказания услуг организациями в сфере культуры, охраны здоровья</w:t>
      </w:r>
      <w:proofErr w:type="gramStart"/>
      <w:r w:rsidR="008B6EF3">
        <w:rPr>
          <w:sz w:val="28"/>
          <w:szCs w:val="28"/>
        </w:rPr>
        <w:t xml:space="preserve"> ,</w:t>
      </w:r>
      <w:proofErr w:type="gramEnd"/>
      <w:r w:rsidR="008B6EF3">
        <w:rPr>
          <w:sz w:val="28"/>
          <w:szCs w:val="28"/>
        </w:rPr>
        <w:t>образования, социального обслуживания и федеральными учреждениями медико - соци</w:t>
      </w:r>
      <w:r w:rsidR="000E7ED6">
        <w:rPr>
          <w:sz w:val="28"/>
          <w:szCs w:val="28"/>
        </w:rPr>
        <w:t>а</w:t>
      </w:r>
      <w:r w:rsidR="008B6EF3">
        <w:rPr>
          <w:sz w:val="28"/>
          <w:szCs w:val="28"/>
        </w:rPr>
        <w:t>льной экспертизы, утвержденным Приказом Минтруда России от 31 мая 2018 года№344н «Об утверждении Единого порядка расчета показателей ,характеризующих общие критерии оценки качества условий оказания услуг организациями в сфере культуры, охраны здоровья, образования. Социального обслуживания и федеральными учреждениями медико – социальной экспертизы».</w:t>
      </w:r>
    </w:p>
    <w:p w:rsidR="00B64237" w:rsidRDefault="00B64237" w:rsidP="000B7664">
      <w:pPr>
        <w:rPr>
          <w:sz w:val="28"/>
          <w:szCs w:val="28"/>
        </w:rPr>
      </w:pPr>
      <w:r>
        <w:rPr>
          <w:sz w:val="28"/>
          <w:szCs w:val="28"/>
        </w:rPr>
        <w:t xml:space="preserve">       ГБПОУ СК «Буденновский медицинский колледж»</w:t>
      </w:r>
      <w:r w:rsidR="000E7E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ведет образовательную деятельность по адресу: город Буденновск улица Пушкинская ,115, улица Гирченко , 227 и улица Свободы 197, имеет официальный сайт организации в информационной телекоммуникационной сети «Интернет»:</w:t>
      </w:r>
      <w:r w:rsidR="00065DE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 w:rsidRPr="00B6423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Budmed</w:t>
      </w:r>
      <w:proofErr w:type="spellEnd"/>
      <w:r>
        <w:rPr>
          <w:sz w:val="28"/>
          <w:szCs w:val="28"/>
        </w:rPr>
        <w:t>.</w:t>
      </w:r>
      <w:r w:rsidRPr="00B6423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адрес электронной почты: </w:t>
      </w:r>
      <w:proofErr w:type="spellStart"/>
      <w:r>
        <w:rPr>
          <w:sz w:val="28"/>
          <w:szCs w:val="28"/>
          <w:lang w:val="en-US"/>
        </w:rPr>
        <w:t>budmed</w:t>
      </w:r>
      <w:proofErr w:type="spellEnd"/>
      <w:r w:rsidR="00065DE8">
        <w:rPr>
          <w:sz w:val="28"/>
          <w:szCs w:val="28"/>
        </w:rPr>
        <w:t xml:space="preserve"> </w:t>
      </w:r>
      <w:r w:rsidRPr="00A920D7">
        <w:rPr>
          <w:sz w:val="28"/>
          <w:szCs w:val="28"/>
        </w:rPr>
        <w:t>@</w:t>
      </w:r>
      <w:r w:rsidR="00065DE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yandex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. </w:t>
      </w:r>
    </w:p>
    <w:p w:rsidR="00B64237" w:rsidRDefault="000E7ED6" w:rsidP="000B7664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</w:t>
      </w:r>
      <w:r w:rsidR="00B64237">
        <w:rPr>
          <w:sz w:val="28"/>
          <w:szCs w:val="28"/>
        </w:rPr>
        <w:t>Период проведения дистанционного этапа сбора информации : с  27.11.2018 по 12.12.2018г.,</w:t>
      </w:r>
      <w:r w:rsidR="00C929F0">
        <w:rPr>
          <w:sz w:val="28"/>
          <w:szCs w:val="28"/>
        </w:rPr>
        <w:t xml:space="preserve"> </w:t>
      </w:r>
      <w:r w:rsidR="00B64237">
        <w:rPr>
          <w:sz w:val="28"/>
          <w:szCs w:val="28"/>
        </w:rPr>
        <w:t>мониторинг официального сайта организации</w:t>
      </w:r>
      <w:r>
        <w:rPr>
          <w:sz w:val="28"/>
          <w:szCs w:val="28"/>
        </w:rPr>
        <w:t xml:space="preserve"> </w:t>
      </w:r>
      <w:r w:rsidR="00B64237">
        <w:rPr>
          <w:sz w:val="28"/>
          <w:szCs w:val="28"/>
        </w:rPr>
        <w:t xml:space="preserve"> в сети «Интернет» :</w:t>
      </w:r>
      <w:r>
        <w:rPr>
          <w:sz w:val="28"/>
          <w:szCs w:val="28"/>
        </w:rPr>
        <w:t xml:space="preserve"> </w:t>
      </w:r>
      <w:r w:rsidR="00B64237">
        <w:rPr>
          <w:sz w:val="28"/>
          <w:szCs w:val="28"/>
        </w:rPr>
        <w:t>09.12.2018 г.,</w:t>
      </w:r>
      <w:r w:rsidR="00A920D7">
        <w:rPr>
          <w:sz w:val="28"/>
          <w:szCs w:val="28"/>
        </w:rPr>
        <w:t xml:space="preserve"> </w:t>
      </w:r>
      <w:r w:rsidR="00B64237">
        <w:rPr>
          <w:sz w:val="28"/>
          <w:szCs w:val="28"/>
        </w:rPr>
        <w:t>дата визита представителей организа</w:t>
      </w:r>
      <w:r w:rsidR="006E178D">
        <w:rPr>
          <w:sz w:val="28"/>
          <w:szCs w:val="28"/>
        </w:rPr>
        <w:t xml:space="preserve">ции </w:t>
      </w:r>
      <w:r w:rsidR="00B64237">
        <w:rPr>
          <w:sz w:val="28"/>
          <w:szCs w:val="28"/>
        </w:rPr>
        <w:t xml:space="preserve"> </w:t>
      </w:r>
      <w:proofErr w:type="gramStart"/>
      <w:r w:rsidR="00B64237">
        <w:rPr>
          <w:sz w:val="28"/>
          <w:szCs w:val="28"/>
        </w:rPr>
        <w:t>–о</w:t>
      </w:r>
      <w:proofErr w:type="gramEnd"/>
      <w:r w:rsidR="00B64237">
        <w:rPr>
          <w:sz w:val="28"/>
          <w:szCs w:val="28"/>
        </w:rPr>
        <w:t>ператора в образовательную организацию: 28.11.2018 года.</w:t>
      </w:r>
    </w:p>
    <w:p w:rsidR="00C929F0" w:rsidRDefault="00C929F0" w:rsidP="000B7664">
      <w:pPr>
        <w:rPr>
          <w:sz w:val="28"/>
          <w:szCs w:val="28"/>
        </w:rPr>
      </w:pPr>
      <w:r>
        <w:rPr>
          <w:sz w:val="28"/>
          <w:szCs w:val="28"/>
        </w:rPr>
        <w:t>В опросе приняли участие 445человек в возрасте от 18 до 69 лет. 167 респондентов – мужчины.</w:t>
      </w:r>
    </w:p>
    <w:p w:rsidR="004914C1" w:rsidRDefault="004914C1" w:rsidP="000B7664">
      <w:pPr>
        <w:rPr>
          <w:sz w:val="28"/>
          <w:szCs w:val="28"/>
        </w:rPr>
      </w:pPr>
      <w:r>
        <w:rPr>
          <w:sz w:val="28"/>
          <w:szCs w:val="28"/>
        </w:rPr>
        <w:t>Оценка качества условий оказания услуг в ГБПОУ СК «Буденновский медицинский колледж проводилась по следующим критериям:</w:t>
      </w:r>
    </w:p>
    <w:p w:rsidR="004914C1" w:rsidRPr="00B67249" w:rsidRDefault="004914C1" w:rsidP="004914C1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6E178D">
        <w:rPr>
          <w:b/>
          <w:sz w:val="28"/>
          <w:szCs w:val="28"/>
        </w:rPr>
        <w:t>«Открытость и доступность информации об организации»</w:t>
      </w:r>
      <w:r w:rsidR="00B146CC" w:rsidRPr="006E178D">
        <w:rPr>
          <w:b/>
          <w:sz w:val="28"/>
          <w:szCs w:val="28"/>
        </w:rPr>
        <w:t xml:space="preserve"> - максимальное значение показателя – 100 баллов</w:t>
      </w:r>
      <w:r w:rsidR="00B146CC" w:rsidRPr="00B67249">
        <w:rPr>
          <w:b/>
          <w:sz w:val="28"/>
          <w:szCs w:val="28"/>
        </w:rPr>
        <w:t>.</w:t>
      </w:r>
    </w:p>
    <w:p w:rsidR="00B146CC" w:rsidRDefault="00B146CC" w:rsidP="00B146CC">
      <w:pPr>
        <w:pStyle w:val="a3"/>
        <w:rPr>
          <w:sz w:val="28"/>
          <w:szCs w:val="28"/>
        </w:rPr>
      </w:pPr>
      <w:r>
        <w:rPr>
          <w:sz w:val="28"/>
          <w:szCs w:val="28"/>
        </w:rPr>
        <w:t>-Интегральное значение по критерию,</w:t>
      </w:r>
      <w:r w:rsidR="00B672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учетом коэффициентов значимости показателей составило – </w:t>
      </w:r>
      <w:r w:rsidRPr="00E662D9">
        <w:rPr>
          <w:b/>
          <w:sz w:val="28"/>
          <w:szCs w:val="28"/>
        </w:rPr>
        <w:t>83,29</w:t>
      </w:r>
      <w:r w:rsidR="00B67249" w:rsidRPr="00E662D9">
        <w:rPr>
          <w:b/>
          <w:sz w:val="28"/>
          <w:szCs w:val="28"/>
        </w:rPr>
        <w:t>балл</w:t>
      </w:r>
      <w:r w:rsidR="00407E58" w:rsidRPr="00E662D9">
        <w:rPr>
          <w:b/>
          <w:sz w:val="28"/>
          <w:szCs w:val="28"/>
        </w:rPr>
        <w:t>а</w:t>
      </w:r>
      <w:r w:rsidR="00B67249">
        <w:rPr>
          <w:sz w:val="28"/>
          <w:szCs w:val="28"/>
        </w:rPr>
        <w:t>.</w:t>
      </w:r>
    </w:p>
    <w:p w:rsidR="00B146CC" w:rsidRPr="00B67249" w:rsidRDefault="00B146CC" w:rsidP="004914C1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B67249">
        <w:rPr>
          <w:b/>
          <w:sz w:val="28"/>
          <w:szCs w:val="28"/>
        </w:rPr>
        <w:t>«Комфортность условий предоставления услуг» - максимальное значение показателя – 100 баллов</w:t>
      </w:r>
    </w:p>
    <w:p w:rsidR="00B146CC" w:rsidRDefault="00B146CC" w:rsidP="00B67249">
      <w:pPr>
        <w:pStyle w:val="a3"/>
        <w:rPr>
          <w:sz w:val="28"/>
          <w:szCs w:val="28"/>
        </w:rPr>
      </w:pPr>
      <w:r>
        <w:rPr>
          <w:sz w:val="28"/>
          <w:szCs w:val="28"/>
        </w:rPr>
        <w:t>-</w:t>
      </w:r>
      <w:r w:rsidR="00B67249">
        <w:rPr>
          <w:sz w:val="28"/>
          <w:szCs w:val="28"/>
        </w:rPr>
        <w:t xml:space="preserve">-Интегральное значение по критерию, с учетом коэффициентов значимости показателей составило – </w:t>
      </w:r>
      <w:r w:rsidR="00B67249" w:rsidRPr="00E662D9">
        <w:rPr>
          <w:b/>
          <w:sz w:val="28"/>
          <w:szCs w:val="28"/>
        </w:rPr>
        <w:t>99.60 балл</w:t>
      </w:r>
      <w:r w:rsidR="00407E58" w:rsidRPr="00E662D9">
        <w:rPr>
          <w:b/>
          <w:sz w:val="28"/>
          <w:szCs w:val="28"/>
        </w:rPr>
        <w:t>а</w:t>
      </w:r>
      <w:r w:rsidR="00B67249">
        <w:rPr>
          <w:sz w:val="28"/>
          <w:szCs w:val="28"/>
        </w:rPr>
        <w:t>.</w:t>
      </w:r>
    </w:p>
    <w:p w:rsidR="00B67249" w:rsidRPr="00B67249" w:rsidRDefault="00B146CC" w:rsidP="00B67249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B67249">
        <w:rPr>
          <w:b/>
          <w:sz w:val="28"/>
          <w:szCs w:val="28"/>
        </w:rPr>
        <w:t>«Доступность услуг для инвалидов – максимальное значение – 100 баллов</w:t>
      </w:r>
    </w:p>
    <w:p w:rsidR="00B146CC" w:rsidRPr="00E662D9" w:rsidRDefault="00B67249" w:rsidP="00B6724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-Интегральное значение по критерию, с учетом коэффициентов значимости показателей составило –</w:t>
      </w:r>
      <w:r w:rsidRPr="00E662D9">
        <w:rPr>
          <w:b/>
          <w:sz w:val="28"/>
          <w:szCs w:val="28"/>
        </w:rPr>
        <w:t>37.69</w:t>
      </w:r>
      <w:r w:rsidR="00407E58" w:rsidRPr="00E662D9">
        <w:rPr>
          <w:b/>
          <w:sz w:val="28"/>
          <w:szCs w:val="28"/>
        </w:rPr>
        <w:t xml:space="preserve"> балла</w:t>
      </w:r>
      <w:r w:rsidRPr="00E662D9">
        <w:rPr>
          <w:b/>
          <w:sz w:val="28"/>
          <w:szCs w:val="28"/>
        </w:rPr>
        <w:t>.</w:t>
      </w:r>
    </w:p>
    <w:p w:rsidR="00B67249" w:rsidRDefault="00B67249" w:rsidP="00B67249">
      <w:pPr>
        <w:pStyle w:val="a3"/>
        <w:rPr>
          <w:sz w:val="28"/>
          <w:szCs w:val="28"/>
        </w:rPr>
      </w:pPr>
    </w:p>
    <w:p w:rsidR="00B146CC" w:rsidRDefault="00B146CC" w:rsidP="004914C1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B67249">
        <w:rPr>
          <w:b/>
          <w:sz w:val="28"/>
          <w:szCs w:val="28"/>
        </w:rPr>
        <w:t>«Доброжелательность, вежливость работников образовательной организации» -  максимальное значение – 100 баллов</w:t>
      </w:r>
    </w:p>
    <w:p w:rsidR="00B67249" w:rsidRPr="00B67249" w:rsidRDefault="00B67249" w:rsidP="00B67249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>-Интегральное значение по критерию, с учетом коэффициентов значимости показателей составило –</w:t>
      </w:r>
      <w:r w:rsidRPr="00E662D9">
        <w:rPr>
          <w:b/>
          <w:sz w:val="28"/>
          <w:szCs w:val="28"/>
        </w:rPr>
        <w:t>97,93 балла.</w:t>
      </w:r>
    </w:p>
    <w:p w:rsidR="00B146CC" w:rsidRDefault="00B146CC" w:rsidP="004914C1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B67249">
        <w:rPr>
          <w:b/>
          <w:sz w:val="28"/>
          <w:szCs w:val="28"/>
        </w:rPr>
        <w:t>«Удовлетворенность условиями оказания услуг» - максимальное значение – 100 баллов</w:t>
      </w:r>
    </w:p>
    <w:p w:rsidR="00B67249" w:rsidRDefault="00B67249" w:rsidP="00B67249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B67249">
        <w:rPr>
          <w:b/>
          <w:sz w:val="28"/>
          <w:szCs w:val="28"/>
        </w:rPr>
        <w:t>-</w:t>
      </w:r>
      <w:r w:rsidRPr="00B67249">
        <w:rPr>
          <w:sz w:val="28"/>
          <w:szCs w:val="28"/>
        </w:rPr>
        <w:t>-Интегральное значение по критерию,</w:t>
      </w:r>
      <w:r>
        <w:rPr>
          <w:sz w:val="28"/>
          <w:szCs w:val="28"/>
        </w:rPr>
        <w:t xml:space="preserve"> </w:t>
      </w:r>
      <w:r w:rsidRPr="00B67249">
        <w:rPr>
          <w:sz w:val="28"/>
          <w:szCs w:val="28"/>
        </w:rPr>
        <w:t xml:space="preserve">с учетом коэффициентов </w:t>
      </w:r>
      <w:r>
        <w:rPr>
          <w:sz w:val="28"/>
          <w:szCs w:val="28"/>
        </w:rPr>
        <w:t xml:space="preserve">                   </w:t>
      </w:r>
      <w:r w:rsidRPr="00B67249">
        <w:rPr>
          <w:sz w:val="28"/>
          <w:szCs w:val="28"/>
        </w:rPr>
        <w:t xml:space="preserve">значимости показателей составило </w:t>
      </w:r>
      <w:r w:rsidRPr="00E662D9">
        <w:rPr>
          <w:b/>
          <w:sz w:val="28"/>
          <w:szCs w:val="28"/>
        </w:rPr>
        <w:t>– 98,04 балла.</w:t>
      </w:r>
    </w:p>
    <w:p w:rsidR="00E662D9" w:rsidRPr="00E662D9" w:rsidRDefault="00E662D9" w:rsidP="00B67249">
      <w:pPr>
        <w:ind w:left="360"/>
        <w:rPr>
          <w:sz w:val="28"/>
          <w:szCs w:val="28"/>
        </w:rPr>
      </w:pPr>
      <w:r w:rsidRPr="006E178D">
        <w:rPr>
          <w:b/>
          <w:sz w:val="28"/>
          <w:szCs w:val="28"/>
          <w:u w:val="single"/>
        </w:rPr>
        <w:t>Интегральное значение по совокупности общих критериев</w:t>
      </w:r>
      <w:r w:rsidRPr="006E178D">
        <w:rPr>
          <w:b/>
          <w:sz w:val="28"/>
          <w:szCs w:val="28"/>
        </w:rPr>
        <w:t>,</w:t>
      </w:r>
      <w:r>
        <w:rPr>
          <w:sz w:val="28"/>
          <w:szCs w:val="28"/>
        </w:rPr>
        <w:t xml:space="preserve"> с учетом их значимости</w:t>
      </w:r>
      <w:r w:rsidR="001F1A88">
        <w:rPr>
          <w:sz w:val="28"/>
          <w:szCs w:val="28"/>
        </w:rPr>
        <w:t xml:space="preserve"> ГБПОУ СК «Буденновский медицинский колледж» составило </w:t>
      </w:r>
      <w:r w:rsidR="001F1A88" w:rsidRPr="006E178D">
        <w:rPr>
          <w:b/>
          <w:sz w:val="28"/>
          <w:szCs w:val="28"/>
        </w:rPr>
        <w:t>83.31 балла</w:t>
      </w:r>
      <w:r w:rsidR="001F1A88">
        <w:rPr>
          <w:sz w:val="28"/>
          <w:szCs w:val="28"/>
        </w:rPr>
        <w:t>.</w:t>
      </w:r>
    </w:p>
    <w:p w:rsidR="00407E58" w:rsidRDefault="00407E58" w:rsidP="00407E5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С целью улучшения качества условий осуществления деятельности ГБПОУ СК «Буденновский медицинский колледж» в соответствии с показателями, характеризующими общие критерии оценки </w:t>
      </w:r>
      <w:r>
        <w:rPr>
          <w:sz w:val="28"/>
          <w:szCs w:val="28"/>
        </w:rPr>
        <w:lastRenderedPageBreak/>
        <w:t xml:space="preserve">качества условий предоставления услуг образовательными организациями </w:t>
      </w:r>
      <w:r w:rsidRPr="00407E58">
        <w:rPr>
          <w:b/>
          <w:sz w:val="28"/>
          <w:szCs w:val="28"/>
        </w:rPr>
        <w:t>члены внешней экспертной комиссии рекомендовали:</w:t>
      </w:r>
    </w:p>
    <w:p w:rsidR="00407E58" w:rsidRDefault="00407E58" w:rsidP="00407E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662D9">
        <w:rPr>
          <w:sz w:val="28"/>
          <w:szCs w:val="28"/>
        </w:rPr>
        <w:t>О</w:t>
      </w:r>
      <w:r>
        <w:rPr>
          <w:sz w:val="28"/>
          <w:szCs w:val="28"/>
        </w:rPr>
        <w:t>борудовать входн</w:t>
      </w:r>
      <w:r w:rsidR="00E662D9">
        <w:rPr>
          <w:sz w:val="28"/>
          <w:szCs w:val="28"/>
        </w:rPr>
        <w:t>ые группы организации пандусами.</w:t>
      </w:r>
    </w:p>
    <w:p w:rsidR="00407E58" w:rsidRDefault="00407E58" w:rsidP="00407E58">
      <w:pPr>
        <w:jc w:val="both"/>
        <w:rPr>
          <w:sz w:val="28"/>
          <w:szCs w:val="28"/>
        </w:rPr>
      </w:pPr>
      <w:r>
        <w:rPr>
          <w:sz w:val="28"/>
          <w:szCs w:val="28"/>
        </w:rPr>
        <w:t>- Оборудовать адаптированные поручни в учебных корпусах.</w:t>
      </w:r>
    </w:p>
    <w:p w:rsidR="00407E58" w:rsidRDefault="00E662D9" w:rsidP="00407E58">
      <w:pPr>
        <w:jc w:val="both"/>
        <w:rPr>
          <w:sz w:val="28"/>
          <w:szCs w:val="28"/>
        </w:rPr>
      </w:pPr>
      <w:r>
        <w:rPr>
          <w:sz w:val="28"/>
          <w:szCs w:val="28"/>
        </w:rPr>
        <w:t>- Приобрести сменное кресло-коляску.</w:t>
      </w:r>
    </w:p>
    <w:p w:rsidR="00E662D9" w:rsidRDefault="00E662D9" w:rsidP="00407E58">
      <w:pPr>
        <w:jc w:val="both"/>
        <w:rPr>
          <w:sz w:val="28"/>
          <w:szCs w:val="28"/>
        </w:rPr>
      </w:pPr>
      <w:r>
        <w:rPr>
          <w:sz w:val="28"/>
          <w:szCs w:val="28"/>
        </w:rPr>
        <w:t>- Обеспечить дублирование надписей, знаков и иной текстовой и графической информации знаками, выполненными рельефно –точечным шрифтом Брайля.</w:t>
      </w:r>
    </w:p>
    <w:p w:rsidR="001F1A88" w:rsidRDefault="000E7ED6" w:rsidP="00407E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6E178D">
        <w:rPr>
          <w:sz w:val="28"/>
          <w:szCs w:val="28"/>
        </w:rPr>
        <w:t>Результаты проверки</w:t>
      </w:r>
      <w:r w:rsidR="001F1A88">
        <w:rPr>
          <w:sz w:val="28"/>
          <w:szCs w:val="28"/>
        </w:rPr>
        <w:t xml:space="preserve"> проведенной Общественным советом рассмотре</w:t>
      </w:r>
      <w:r>
        <w:rPr>
          <w:sz w:val="28"/>
          <w:szCs w:val="28"/>
        </w:rPr>
        <w:t>н</w:t>
      </w:r>
      <w:r w:rsidR="001F1A88">
        <w:rPr>
          <w:sz w:val="28"/>
          <w:szCs w:val="28"/>
        </w:rPr>
        <w:t>ы   образовательной организаци</w:t>
      </w:r>
      <w:r>
        <w:rPr>
          <w:sz w:val="28"/>
          <w:szCs w:val="28"/>
        </w:rPr>
        <w:t>ей</w:t>
      </w:r>
      <w:r w:rsidR="001F1A88">
        <w:rPr>
          <w:sz w:val="28"/>
          <w:szCs w:val="28"/>
        </w:rPr>
        <w:t>, разработан</w:t>
      </w:r>
      <w:r w:rsidR="00234525">
        <w:rPr>
          <w:sz w:val="28"/>
          <w:szCs w:val="28"/>
        </w:rPr>
        <w:t xml:space="preserve"> и размещен на официальном сайте колледжа в разделе «Независимая оценка качества условий осуществления образовательной деятельности</w:t>
      </w:r>
      <w:r w:rsidR="00834189">
        <w:rPr>
          <w:sz w:val="28"/>
          <w:szCs w:val="28"/>
        </w:rPr>
        <w:t>»</w:t>
      </w:r>
      <w:r w:rsidR="001F1A88">
        <w:rPr>
          <w:sz w:val="28"/>
          <w:szCs w:val="28"/>
        </w:rPr>
        <w:t xml:space="preserve"> план по устранению недостатков, выявленных в ходе</w:t>
      </w:r>
      <w:r w:rsidR="00234525">
        <w:rPr>
          <w:sz w:val="28"/>
          <w:szCs w:val="28"/>
        </w:rPr>
        <w:t xml:space="preserve"> </w:t>
      </w:r>
      <w:r w:rsidR="001F1A88">
        <w:rPr>
          <w:sz w:val="28"/>
          <w:szCs w:val="28"/>
        </w:rPr>
        <w:t>проверки Общественн</w:t>
      </w:r>
      <w:r w:rsidR="006E178D">
        <w:rPr>
          <w:sz w:val="28"/>
          <w:szCs w:val="28"/>
        </w:rPr>
        <w:t>ым советом.</w:t>
      </w:r>
    </w:p>
    <w:p w:rsidR="003F37E0" w:rsidRDefault="003F37E0" w:rsidP="00407E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Недостатки,</w:t>
      </w:r>
      <w:r w:rsidR="000E7ED6">
        <w:rPr>
          <w:sz w:val="28"/>
          <w:szCs w:val="28"/>
        </w:rPr>
        <w:t xml:space="preserve"> </w:t>
      </w:r>
      <w:r>
        <w:rPr>
          <w:sz w:val="28"/>
          <w:szCs w:val="28"/>
        </w:rPr>
        <w:t>выявленные в ходе</w:t>
      </w:r>
      <w:r w:rsidR="006E178D">
        <w:rPr>
          <w:sz w:val="28"/>
          <w:szCs w:val="28"/>
        </w:rPr>
        <w:t xml:space="preserve"> проведенной</w:t>
      </w:r>
      <w:r>
        <w:rPr>
          <w:sz w:val="28"/>
          <w:szCs w:val="28"/>
        </w:rPr>
        <w:t xml:space="preserve"> независимой </w:t>
      </w:r>
      <w:proofErr w:type="gramStart"/>
      <w:r>
        <w:rPr>
          <w:sz w:val="28"/>
          <w:szCs w:val="28"/>
        </w:rPr>
        <w:t>оценки</w:t>
      </w:r>
      <w:r w:rsidR="006E178D">
        <w:rPr>
          <w:sz w:val="28"/>
          <w:szCs w:val="28"/>
        </w:rPr>
        <w:t xml:space="preserve"> качества условий </w:t>
      </w:r>
      <w:r w:rsidR="00065DE8">
        <w:rPr>
          <w:sz w:val="28"/>
          <w:szCs w:val="28"/>
        </w:rPr>
        <w:t>оказания услуг</w:t>
      </w:r>
      <w:proofErr w:type="gramEnd"/>
      <w:r w:rsidR="00065DE8">
        <w:rPr>
          <w:sz w:val="28"/>
          <w:szCs w:val="28"/>
        </w:rPr>
        <w:t xml:space="preserve"> в</w:t>
      </w:r>
      <w:r w:rsidR="006E178D">
        <w:rPr>
          <w:sz w:val="28"/>
          <w:szCs w:val="28"/>
        </w:rPr>
        <w:t xml:space="preserve"> ГБПОУ СК </w:t>
      </w:r>
      <w:r>
        <w:rPr>
          <w:sz w:val="28"/>
          <w:szCs w:val="28"/>
        </w:rPr>
        <w:t>«Буденновский медицинский колледж» реализованы в запланированном периоде:</w:t>
      </w:r>
    </w:p>
    <w:p w:rsidR="003F37E0" w:rsidRDefault="003F37E0" w:rsidP="00407E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оборудованы входные группы пандусами </w:t>
      </w:r>
      <w:r w:rsidR="003E7A00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3E7A00">
        <w:rPr>
          <w:sz w:val="28"/>
          <w:szCs w:val="28"/>
        </w:rPr>
        <w:t>3 квартал 2019 года;</w:t>
      </w:r>
    </w:p>
    <w:p w:rsidR="003E7A00" w:rsidRDefault="003E7A00" w:rsidP="00407E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оборудованы адаптированные поручни  - 2 квартал  2019 года; </w:t>
      </w:r>
    </w:p>
    <w:p w:rsidR="003E7A00" w:rsidRDefault="003E7A00" w:rsidP="00407E58">
      <w:pPr>
        <w:jc w:val="both"/>
        <w:rPr>
          <w:sz w:val="28"/>
          <w:szCs w:val="28"/>
        </w:rPr>
      </w:pPr>
      <w:r>
        <w:rPr>
          <w:sz w:val="28"/>
          <w:szCs w:val="28"/>
        </w:rPr>
        <w:t>- приобретены сменные кресла-коляски (3 шт.)- февраль 1019 года;</w:t>
      </w:r>
    </w:p>
    <w:p w:rsidR="003E7A00" w:rsidRDefault="003E7A00" w:rsidP="00407E58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продублированы надписи  знаками, выполненными рел</w:t>
      </w:r>
      <w:r w:rsidR="009860F2">
        <w:rPr>
          <w:sz w:val="28"/>
          <w:szCs w:val="28"/>
        </w:rPr>
        <w:t>ьефно – точечным шрифтом Брайля.</w:t>
      </w:r>
    </w:p>
    <w:p w:rsidR="00065DE8" w:rsidRDefault="009860F2" w:rsidP="00407E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2757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При планировании, организации и ведении образовательной деятельности в ГБПОУ СК «Буденновский медицинский колледж» учтены рекомендации </w:t>
      </w:r>
      <w:r w:rsidR="00527579">
        <w:rPr>
          <w:sz w:val="28"/>
          <w:szCs w:val="28"/>
        </w:rPr>
        <w:t xml:space="preserve"> членов внешней экспертной комиссии и рекомендации респондентов по улучшению качества условий осуществления деятельности</w:t>
      </w:r>
      <w:r w:rsidR="00065DE8">
        <w:rPr>
          <w:sz w:val="28"/>
          <w:szCs w:val="28"/>
        </w:rPr>
        <w:t>.</w:t>
      </w:r>
    </w:p>
    <w:p w:rsidR="009860F2" w:rsidRDefault="00065DE8" w:rsidP="00407E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Приложение № 1: План по устранению недостатков, выявленных в ходе независимой </w:t>
      </w:r>
      <w:proofErr w:type="gramStart"/>
      <w:r>
        <w:rPr>
          <w:sz w:val="28"/>
          <w:szCs w:val="28"/>
        </w:rPr>
        <w:t>оценки качества условий оказания услуг</w:t>
      </w:r>
      <w:proofErr w:type="gramEnd"/>
      <w:r>
        <w:rPr>
          <w:sz w:val="28"/>
          <w:szCs w:val="28"/>
        </w:rPr>
        <w:t xml:space="preserve"> ГБПОУ СК « Буденновский медицинский колледж»</w:t>
      </w:r>
    </w:p>
    <w:p w:rsidR="00065DE8" w:rsidRDefault="00065DE8" w:rsidP="00065DE8">
      <w:pPr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2: Отчет о выполнении п</w:t>
      </w:r>
      <w:r>
        <w:rPr>
          <w:sz w:val="28"/>
          <w:szCs w:val="28"/>
        </w:rPr>
        <w:t>лан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 по устранению недостатков, выявленных в ходе независимой </w:t>
      </w:r>
      <w:proofErr w:type="gramStart"/>
      <w:r>
        <w:rPr>
          <w:sz w:val="28"/>
          <w:szCs w:val="28"/>
        </w:rPr>
        <w:t>оценки качества условий оказания услуг</w:t>
      </w:r>
      <w:proofErr w:type="gramEnd"/>
      <w:r>
        <w:rPr>
          <w:sz w:val="28"/>
          <w:szCs w:val="28"/>
        </w:rPr>
        <w:t xml:space="preserve"> ГБПОУ СК « Буденновский медицинский колледж»</w:t>
      </w:r>
      <w:r>
        <w:rPr>
          <w:sz w:val="28"/>
          <w:szCs w:val="28"/>
        </w:rPr>
        <w:t>.</w:t>
      </w:r>
    </w:p>
    <w:p w:rsidR="00065DE8" w:rsidRDefault="00065DE8" w:rsidP="00065D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ГБПОУ СК </w:t>
      </w:r>
    </w:p>
    <w:p w:rsidR="00065DE8" w:rsidRDefault="00065DE8" w:rsidP="00065D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«Буденновский медицинский колледж»                           </w:t>
      </w:r>
      <w:proofErr w:type="spellStart"/>
      <w:r>
        <w:rPr>
          <w:sz w:val="28"/>
          <w:szCs w:val="28"/>
        </w:rPr>
        <w:t>О.В.Левченко</w:t>
      </w:r>
      <w:proofErr w:type="spellEnd"/>
    </w:p>
    <w:p w:rsidR="00065DE8" w:rsidRDefault="00065DE8" w:rsidP="00407E58">
      <w:pPr>
        <w:jc w:val="both"/>
        <w:rPr>
          <w:sz w:val="28"/>
          <w:szCs w:val="28"/>
        </w:rPr>
      </w:pPr>
    </w:p>
    <w:p w:rsidR="003E7A00" w:rsidRDefault="003E7A00" w:rsidP="00407E58">
      <w:pPr>
        <w:jc w:val="both"/>
        <w:rPr>
          <w:sz w:val="28"/>
          <w:szCs w:val="28"/>
        </w:rPr>
      </w:pPr>
    </w:p>
    <w:p w:rsidR="003E7A00" w:rsidRPr="00407E58" w:rsidRDefault="003E7A00" w:rsidP="00407E58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B67249" w:rsidRDefault="00B67249" w:rsidP="00B67249">
      <w:pPr>
        <w:ind w:left="360"/>
        <w:rPr>
          <w:sz w:val="28"/>
          <w:szCs w:val="28"/>
        </w:rPr>
      </w:pPr>
    </w:p>
    <w:p w:rsidR="00B67249" w:rsidRPr="00407E58" w:rsidRDefault="00B67249" w:rsidP="00B67249">
      <w:pPr>
        <w:ind w:left="360"/>
        <w:rPr>
          <w:sz w:val="28"/>
          <w:szCs w:val="28"/>
        </w:rPr>
      </w:pPr>
    </w:p>
    <w:sectPr w:rsidR="00B67249" w:rsidRPr="00407E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07181"/>
    <w:multiLevelType w:val="hybridMultilevel"/>
    <w:tmpl w:val="6108D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664"/>
    <w:rsid w:val="00065DE8"/>
    <w:rsid w:val="000B7664"/>
    <w:rsid w:val="000E7ED6"/>
    <w:rsid w:val="001F1A88"/>
    <w:rsid w:val="00234525"/>
    <w:rsid w:val="003E7A00"/>
    <w:rsid w:val="003F37E0"/>
    <w:rsid w:val="00407E58"/>
    <w:rsid w:val="004905E7"/>
    <w:rsid w:val="004914C1"/>
    <w:rsid w:val="00527579"/>
    <w:rsid w:val="005F739E"/>
    <w:rsid w:val="006E178D"/>
    <w:rsid w:val="007D5032"/>
    <w:rsid w:val="00834189"/>
    <w:rsid w:val="008B6EF3"/>
    <w:rsid w:val="009860F2"/>
    <w:rsid w:val="00A920D7"/>
    <w:rsid w:val="00B146CC"/>
    <w:rsid w:val="00B64237"/>
    <w:rsid w:val="00B67249"/>
    <w:rsid w:val="00C929F0"/>
    <w:rsid w:val="00E6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4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4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898</Words>
  <Characters>5120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Директор</cp:lastModifiedBy>
  <cp:revision>5</cp:revision>
  <dcterms:created xsi:type="dcterms:W3CDTF">2019-12-08T09:58:00Z</dcterms:created>
  <dcterms:modified xsi:type="dcterms:W3CDTF">2019-12-09T11:31:00Z</dcterms:modified>
</cp:coreProperties>
</file>